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A0E" w:rsidRPr="003E3A0E" w:rsidRDefault="003E3A0E" w:rsidP="003E3A0E">
      <w:pPr>
        <w:widowControl/>
        <w:shd w:val="clear" w:color="auto" w:fill="FFFFFF"/>
        <w:jc w:val="center"/>
        <w:rPr>
          <w:rFonts w:ascii="微软雅黑" w:eastAsia="微软雅黑" w:hAnsi="微软雅黑" w:cs="宋体"/>
          <w:color w:val="585858"/>
          <w:kern w:val="0"/>
          <w:sz w:val="17"/>
          <w:szCs w:val="17"/>
        </w:rPr>
      </w:pPr>
      <w:r w:rsidRPr="003E3A0E">
        <w:rPr>
          <w:rFonts w:ascii="微软雅黑" w:eastAsia="微软雅黑" w:hAnsi="微软雅黑" w:cs="宋体" w:hint="eastAsia"/>
          <w:color w:val="0066CC"/>
          <w:kern w:val="0"/>
          <w:sz w:val="29"/>
          <w:szCs w:val="29"/>
        </w:rPr>
        <w:t>上海市2023年度实验动物研究领域项目申报指南</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各</w:t>
      </w:r>
      <w:r w:rsidR="002D6C49">
        <w:rPr>
          <w:rFonts w:asciiTheme="minorEastAsia" w:hAnsiTheme="minorEastAsia" w:cs="宋体" w:hint="eastAsia"/>
          <w:spacing w:val="12"/>
          <w:kern w:val="0"/>
          <w:sz w:val="24"/>
          <w:szCs w:val="24"/>
        </w:rPr>
        <w:t>科室、各位专家</w:t>
      </w:r>
      <w:r w:rsidRPr="002D6C49">
        <w:rPr>
          <w:rFonts w:asciiTheme="minorEastAsia" w:hAnsiTheme="minorEastAsia" w:cs="宋体" w:hint="eastAsia"/>
          <w:spacing w:val="12"/>
          <w:kern w:val="0"/>
          <w:sz w:val="24"/>
          <w:szCs w:val="24"/>
        </w:rPr>
        <w:t>：</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为深入实施创新驱动发展战略，加快建设具有全球影响力的科技创新中心，根据《上海市建设具有全球影响力的科技创新中心“十四五”规划》，上海市科学技术委员会特发布2023年度“科技创新行动计划”实验动物研究领域项目指南。</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一、征集范围</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专题一、实验动物资源开发、应用及保存研究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研究目标：建立和完善无菌级小型猪创制和评价技术体系，拓展实验动物资源。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研究内容：研究无菌级小型猪繁育、监测、维持等关键技术和标准，建立5对以上无菌级小型猪种群，形成自主知识产权，并取得具有资质的第三方机构鉴定报告。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执行期限：2023年4月1日至2026年3月31日。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经费额度：非定额资助，每项资助额度不超过150万元。本专题支持项目不超过2项。</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专题二、实验动物质量检测技术与质量控制研究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研究目标：开发实验动物病原微生物快速检测试剂以及常用疾病动物模型饲料，提升实验动物质量。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研究内容：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1.研发小鼠或大鼠3种及以上易感必检病原微生物（绿脓杆菌、金黄色葡萄球菌、嗜肺巴斯德杆菌，鼠肝炎病毒、仙台病毒等）多联快速检测试剂，形成自主知识产权并取得第三方机构应用报告。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2.研发用于免疫缺陷等常用疾病动物模型的饲料，获得2种及以上饲料配方及生产工艺参数和质量标准，形成自主知识产权并取得第三方机构应用报告。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执行期限：2023年4月1日至2026年3月31日。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经费额度：非定额资助，每项资助额度不超过50万元。本专题支持项目不超过4项。</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专题三、实验动物福利相关技术研究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研究目标：建立不同组织的类器官串联芯片系统，减少实验动物使用数量，提高实验动物福利水平。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lastRenderedPageBreak/>
        <w:t xml:space="preserve">　　研究内容：研发符合人体正常生理特征的类器官芯片，构建包括肝、肾、肺、脑等3个及以上类器官串联芯片系统，在新药开发或基础医学研究中应用，并形成自主知识产权。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执行期限：2023年4月1日至2026年3月31日。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经费额度：非定额资助，每项资助额度不超过50万元。</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专题四、动物模型研究和开发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研究目标：建立临床上有应用价值的疾病动物模型，为疾病研究与药物开发提供科研条件。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研究内容：利用基因编辑、化学诱导等技术,研发流感等感染性疾病或白血病等血液系统疾病动物模型,并从分子、细胞、组织、器官、动物水平解析相关疾病动态演变规律以及病理学机制。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执行期限：2023年4月1日至2026年3月31日。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经费额度：非定额资助，每项资助额度不超过30万元。</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二、申报要求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除满足前述相应条件外，还须遵循以下要求：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1.项目申报单位应当是注册在本市的法人或非法人组织，具有组织项目实施的相应能力。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2.研究内容已经获得财政资金支持的，不得重复申报。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3.所有申报单位和项目参与人应遵守科研伦理准则，遵守人类遗传资源管理相关法规和病原微生物实验室生物安全管理相关规定，符合科研诚信管理要求。项目负责人应承诺所提交材料真实性，申报单位应当对申请人的申请资格负责，并对申请材料的真实性和完整性进行审核，不得提交有涉密内容的项目申请。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4.申报项目若提出回避专家申请的，须在提交项目可行性方案的同时，上传由申报单位出具公函提出回避专家名单与理由。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5.已作为项目负责人承担市科委科技计划在研项目2项及以上者，不得作为项目负责人申报。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6.项目经费预算编制应当真实、合理，符合市科委科技计划项目经费管理的有关要求。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w:t>
      </w:r>
      <w:r w:rsidRPr="00E711AE">
        <w:rPr>
          <w:rFonts w:asciiTheme="minorEastAsia" w:hAnsiTheme="minorEastAsia" w:cs="宋体" w:hint="eastAsia"/>
          <w:spacing w:val="12"/>
          <w:kern w:val="0"/>
          <w:sz w:val="24"/>
          <w:szCs w:val="24"/>
          <w:highlight w:val="yellow"/>
        </w:rPr>
        <w:t>7.同一单位限报4项，每位项目责任人限报1项。</w:t>
      </w:r>
      <w:r w:rsidRPr="002D6C49">
        <w:rPr>
          <w:rFonts w:asciiTheme="minorEastAsia" w:hAnsiTheme="minorEastAsia" w:cs="宋体" w:hint="eastAsia"/>
          <w:spacing w:val="12"/>
          <w:kern w:val="0"/>
          <w:sz w:val="24"/>
          <w:szCs w:val="24"/>
        </w:rPr>
        <w:t xml:space="preserve">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8.项目实施过程中，涉及实验动物和动物实验，应遵守国家实验动物管理的法律、法规、技术标准和有关规定，使用合格的实验动物，在合格设施内进行动物实验，保证实验过程合法，实验结果真实、有效，并通过实验动物福利和伦理审查。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9.项目产生的疾病动物模型等实验动物资源须提交上海实验动物研究中心保种库保存。</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lastRenderedPageBreak/>
        <w:t xml:space="preserve">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三、申报方式</w:t>
      </w:r>
    </w:p>
    <w:p w:rsidR="00E711AE" w:rsidRPr="001B246D" w:rsidRDefault="00E711AE" w:rsidP="00263A60">
      <w:pPr>
        <w:widowControl/>
        <w:spacing w:line="276" w:lineRule="auto"/>
        <w:ind w:firstLineChars="100" w:firstLine="270"/>
        <w:jc w:val="left"/>
        <w:rPr>
          <w:rFonts w:ascii="宋体" w:eastAsia="宋体" w:hAnsi="宋体" w:cs="宋体"/>
          <w:spacing w:val="15"/>
          <w:kern w:val="0"/>
          <w:sz w:val="24"/>
          <w:szCs w:val="24"/>
        </w:rPr>
      </w:pPr>
      <w:r w:rsidRPr="001B246D">
        <w:rPr>
          <w:rFonts w:ascii="宋体" w:eastAsia="宋体" w:hAnsi="宋体" w:cs="宋体" w:hint="eastAsia"/>
          <w:spacing w:val="15"/>
          <w:kern w:val="0"/>
          <w:sz w:val="24"/>
          <w:szCs w:val="24"/>
        </w:rPr>
        <w:t>1、我院拟申报者请填写《上海市实验动物研究领域项目申请书》（见附件），于</w:t>
      </w:r>
      <w:r w:rsidRPr="00826D50">
        <w:rPr>
          <w:rFonts w:ascii="宋体" w:eastAsia="宋体" w:hAnsi="宋体" w:cs="宋体"/>
          <w:spacing w:val="15"/>
          <w:kern w:val="0"/>
          <w:sz w:val="24"/>
          <w:szCs w:val="24"/>
          <w:highlight w:val="yellow"/>
        </w:rPr>
        <w:t>11</w:t>
      </w:r>
      <w:r w:rsidRPr="00826D50">
        <w:rPr>
          <w:rFonts w:ascii="宋体" w:eastAsia="宋体" w:hAnsi="宋体" w:cs="宋体" w:hint="eastAsia"/>
          <w:spacing w:val="15"/>
          <w:kern w:val="0"/>
          <w:sz w:val="24"/>
          <w:szCs w:val="24"/>
          <w:highlight w:val="yellow"/>
        </w:rPr>
        <w:t>月</w:t>
      </w:r>
      <w:r w:rsidR="00263A60">
        <w:rPr>
          <w:rFonts w:ascii="宋体" w:eastAsia="宋体" w:hAnsi="宋体" w:cs="宋体" w:hint="eastAsia"/>
          <w:spacing w:val="15"/>
          <w:kern w:val="0"/>
          <w:sz w:val="24"/>
          <w:szCs w:val="24"/>
          <w:highlight w:val="yellow"/>
        </w:rPr>
        <w:t>16</w:t>
      </w:r>
      <w:r w:rsidRPr="00826D50">
        <w:rPr>
          <w:rFonts w:ascii="宋体" w:eastAsia="宋体" w:hAnsi="宋体" w:cs="宋体" w:hint="eastAsia"/>
          <w:spacing w:val="15"/>
          <w:kern w:val="0"/>
          <w:sz w:val="24"/>
          <w:szCs w:val="24"/>
          <w:highlight w:val="yellow"/>
        </w:rPr>
        <w:t>日前</w:t>
      </w:r>
      <w:bookmarkStart w:id="0" w:name="_GoBack"/>
      <w:bookmarkEnd w:id="0"/>
      <w:r w:rsidRPr="001B246D">
        <w:rPr>
          <w:rFonts w:ascii="宋体" w:eastAsia="宋体" w:hAnsi="宋体" w:cs="宋体" w:hint="eastAsia"/>
          <w:spacing w:val="15"/>
          <w:kern w:val="0"/>
          <w:sz w:val="24"/>
          <w:szCs w:val="24"/>
        </w:rPr>
        <w:t>将申请书</w:t>
      </w:r>
      <w:hyperlink r:id="rId6" w:history="1">
        <w:r w:rsidRPr="001B246D">
          <w:rPr>
            <w:rFonts w:ascii="宋体" w:eastAsia="宋体" w:hAnsi="宋体" w:hint="eastAsia"/>
            <w:spacing w:val="15"/>
            <w:sz w:val="24"/>
            <w:szCs w:val="24"/>
          </w:rPr>
          <w:t>电子版发送科研处邮箱keyanke@zs-hospital.sh.cn</w:t>
        </w:r>
      </w:hyperlink>
      <w:r w:rsidRPr="001B246D">
        <w:rPr>
          <w:rFonts w:ascii="宋体" w:eastAsia="宋体" w:hAnsi="宋体" w:cs="宋体" w:hint="eastAsia"/>
          <w:spacing w:val="15"/>
          <w:kern w:val="0"/>
          <w:sz w:val="24"/>
          <w:szCs w:val="24"/>
        </w:rPr>
        <w:t>，</w:t>
      </w:r>
      <w:r>
        <w:rPr>
          <w:rFonts w:ascii="宋体" w:eastAsia="宋体" w:hAnsi="宋体" w:cs="宋体" w:hint="eastAsia"/>
          <w:spacing w:val="15"/>
          <w:kern w:val="0"/>
          <w:sz w:val="24"/>
          <w:szCs w:val="24"/>
        </w:rPr>
        <w:t>纸质版申请人签字后送我院科研处（5号楼5</w:t>
      </w:r>
      <w:r>
        <w:rPr>
          <w:rFonts w:ascii="宋体" w:eastAsia="宋体" w:hAnsi="宋体" w:cs="宋体"/>
          <w:spacing w:val="15"/>
          <w:kern w:val="0"/>
          <w:sz w:val="24"/>
          <w:szCs w:val="24"/>
        </w:rPr>
        <w:t>09</w:t>
      </w:r>
      <w:r>
        <w:rPr>
          <w:rFonts w:ascii="宋体" w:eastAsia="宋体" w:hAnsi="宋体" w:cs="宋体" w:hint="eastAsia"/>
          <w:spacing w:val="15"/>
          <w:kern w:val="0"/>
          <w:sz w:val="24"/>
          <w:szCs w:val="24"/>
        </w:rPr>
        <w:t>室）</w:t>
      </w:r>
      <w:r w:rsidRPr="001B246D">
        <w:rPr>
          <w:rFonts w:ascii="宋体" w:eastAsia="宋体" w:hAnsi="宋体" w:cs="宋体" w:hint="eastAsia"/>
          <w:spacing w:val="15"/>
          <w:kern w:val="0"/>
          <w:sz w:val="24"/>
          <w:szCs w:val="24"/>
        </w:rPr>
        <w:t>。</w:t>
      </w:r>
    </w:p>
    <w:p w:rsidR="00E711AE" w:rsidRPr="001B246D" w:rsidRDefault="00E711AE" w:rsidP="00E711AE">
      <w:pPr>
        <w:widowControl/>
        <w:spacing w:line="276" w:lineRule="auto"/>
        <w:ind w:firstLine="142"/>
        <w:jc w:val="left"/>
        <w:rPr>
          <w:rFonts w:ascii="宋体" w:eastAsia="宋体" w:hAnsi="宋体" w:cs="宋体"/>
          <w:spacing w:val="15"/>
          <w:kern w:val="0"/>
          <w:sz w:val="24"/>
          <w:szCs w:val="24"/>
        </w:rPr>
      </w:pPr>
      <w:r w:rsidRPr="001B246D">
        <w:rPr>
          <w:rFonts w:ascii="宋体" w:eastAsia="宋体" w:hAnsi="宋体" w:cs="宋体"/>
          <w:spacing w:val="15"/>
          <w:kern w:val="0"/>
          <w:sz w:val="24"/>
          <w:szCs w:val="24"/>
        </w:rPr>
        <w:t>2</w:t>
      </w:r>
      <w:r w:rsidRPr="001B246D">
        <w:rPr>
          <w:rFonts w:ascii="宋体" w:eastAsia="宋体" w:hAnsi="宋体" w:cs="宋体" w:hint="eastAsia"/>
          <w:spacing w:val="15"/>
          <w:kern w:val="0"/>
          <w:sz w:val="24"/>
          <w:szCs w:val="24"/>
        </w:rPr>
        <w:t>、我院将组织专家对申请书进行通讯评审。通过院内评审者，另行通知按以下方式正式申报；未通过院内评审者，不再另行通知。</w:t>
      </w:r>
    </w:p>
    <w:p w:rsidR="003E3A0E" w:rsidRPr="002D6C49" w:rsidRDefault="00263A60" w:rsidP="00263A60">
      <w:pPr>
        <w:widowControl/>
        <w:shd w:val="clear" w:color="auto" w:fill="FFFFFF"/>
        <w:spacing w:line="276" w:lineRule="auto"/>
        <w:ind w:firstLineChars="50" w:firstLine="132"/>
        <w:jc w:val="left"/>
        <w:rPr>
          <w:rFonts w:asciiTheme="minorEastAsia" w:hAnsiTheme="minorEastAsia" w:cs="宋体"/>
          <w:spacing w:val="12"/>
          <w:kern w:val="0"/>
          <w:sz w:val="24"/>
          <w:szCs w:val="24"/>
        </w:rPr>
      </w:pPr>
      <w:r>
        <w:rPr>
          <w:rFonts w:asciiTheme="minorEastAsia" w:hAnsiTheme="minorEastAsia" w:cs="宋体" w:hint="eastAsia"/>
          <w:spacing w:val="12"/>
          <w:kern w:val="0"/>
          <w:sz w:val="24"/>
          <w:szCs w:val="24"/>
        </w:rPr>
        <w:t>3、正式申报：</w:t>
      </w:r>
      <w:r w:rsidR="003E3A0E" w:rsidRPr="002D6C49">
        <w:rPr>
          <w:rFonts w:asciiTheme="minorEastAsia" w:hAnsiTheme="minorEastAsia" w:cs="宋体" w:hint="eastAsia"/>
          <w:spacing w:val="12"/>
          <w:kern w:val="0"/>
          <w:sz w:val="24"/>
          <w:szCs w:val="24"/>
        </w:rPr>
        <w:t xml:space="preserve">项目申报采用网上申报方式，无需送交纸质材料。申请人通过“中国上海”门户网站（http://www.sh.gov.cn）——政务服务——点击“上海市财政科技投入信息管理平台”进入申报页面，或者直接通过域名http://czkj.sheic.org.cn/进入申报页面：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【初次填写】使用“一网通办”登录（如尚未注册账号，请先转入“一网通办”注册账号页面完成注册），进入申报指南页面，点击相应的指南专题，进行项目申报；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【继续填写】使用“一网通办”登录后，继续该项目的填报。</w:t>
      </w:r>
    </w:p>
    <w:p w:rsidR="003E3A0E" w:rsidRPr="002D6C49" w:rsidRDefault="003E3A0E" w:rsidP="00263A60">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w:t>
      </w:r>
      <w:r w:rsidR="00263A60">
        <w:rPr>
          <w:rFonts w:asciiTheme="minorEastAsia" w:hAnsiTheme="minorEastAsia" w:cs="宋体" w:hint="eastAsia"/>
          <w:spacing w:val="12"/>
          <w:kern w:val="0"/>
          <w:sz w:val="24"/>
          <w:szCs w:val="24"/>
        </w:rPr>
        <w:t>正式申报</w:t>
      </w:r>
      <w:r w:rsidRPr="002D6C49">
        <w:rPr>
          <w:rFonts w:asciiTheme="minorEastAsia" w:hAnsiTheme="minorEastAsia" w:cs="宋体" w:hint="eastAsia"/>
          <w:spacing w:val="12"/>
          <w:kern w:val="0"/>
          <w:sz w:val="24"/>
          <w:szCs w:val="24"/>
        </w:rPr>
        <w:t>截止时间为2022年12月</w:t>
      </w:r>
      <w:r w:rsidR="00263A60">
        <w:rPr>
          <w:rFonts w:asciiTheme="minorEastAsia" w:hAnsiTheme="minorEastAsia" w:cs="宋体" w:hint="eastAsia"/>
          <w:spacing w:val="12"/>
          <w:kern w:val="0"/>
          <w:sz w:val="24"/>
          <w:szCs w:val="24"/>
        </w:rPr>
        <w:t>1</w:t>
      </w:r>
      <w:r w:rsidRPr="002D6C49">
        <w:rPr>
          <w:rFonts w:asciiTheme="minorEastAsia" w:hAnsiTheme="minorEastAsia" w:cs="宋体" w:hint="eastAsia"/>
          <w:spacing w:val="12"/>
          <w:kern w:val="0"/>
          <w:sz w:val="24"/>
          <w:szCs w:val="24"/>
        </w:rPr>
        <w:t>日</w:t>
      </w:r>
      <w:r w:rsidR="00263A60">
        <w:rPr>
          <w:rFonts w:asciiTheme="minorEastAsia" w:hAnsiTheme="minorEastAsia" w:cs="宋体" w:hint="eastAsia"/>
          <w:spacing w:val="12"/>
          <w:kern w:val="0"/>
          <w:sz w:val="24"/>
          <w:szCs w:val="24"/>
        </w:rPr>
        <w:t>。</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四、评审方式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采用一轮通讯评审方式。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五、立项公示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上海市科委将向社会公示拟立项项目清单，接受公众异议。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六、咨询电话　　</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021-12345、8008205114（座机）、4008205114（手机）</w:t>
      </w:r>
    </w:p>
    <w:p w:rsidR="003E3A0E" w:rsidRPr="002D6C49" w:rsidRDefault="003E3A0E" w:rsidP="002D6C49">
      <w:pPr>
        <w:widowControl/>
        <w:shd w:val="clear" w:color="auto" w:fill="FFFFFF"/>
        <w:spacing w:line="276" w:lineRule="auto"/>
        <w:jc w:val="left"/>
        <w:rPr>
          <w:rFonts w:asciiTheme="minorEastAsia" w:hAnsiTheme="minorEastAsia" w:cs="宋体"/>
          <w:spacing w:val="12"/>
          <w:kern w:val="0"/>
          <w:sz w:val="24"/>
          <w:szCs w:val="24"/>
        </w:rPr>
      </w:pPr>
      <w:r w:rsidRPr="002D6C49">
        <w:rPr>
          <w:rFonts w:asciiTheme="minorEastAsia" w:hAnsiTheme="minorEastAsia" w:cs="宋体" w:hint="eastAsia"/>
          <w:spacing w:val="12"/>
          <w:kern w:val="0"/>
          <w:sz w:val="24"/>
          <w:szCs w:val="24"/>
        </w:rPr>
        <w:t xml:space="preserve">　　</w:t>
      </w:r>
    </w:p>
    <w:p w:rsidR="00E711AE" w:rsidRPr="00263A60" w:rsidRDefault="003E3A0E" w:rsidP="00263A60">
      <w:pPr>
        <w:widowControl/>
        <w:spacing w:before="180" w:line="276" w:lineRule="auto"/>
        <w:jc w:val="left"/>
        <w:rPr>
          <w:rFonts w:asciiTheme="minorEastAsia" w:hAnsiTheme="minorEastAsia" w:cs="宋体"/>
          <w:b/>
          <w:color w:val="000000" w:themeColor="text1"/>
          <w:kern w:val="0"/>
          <w:sz w:val="24"/>
          <w:szCs w:val="24"/>
        </w:rPr>
      </w:pPr>
      <w:r w:rsidRPr="00263A60">
        <w:rPr>
          <w:rFonts w:asciiTheme="minorEastAsia" w:hAnsiTheme="minorEastAsia" w:cs="宋体" w:hint="eastAsia"/>
          <w:b/>
          <w:spacing w:val="12"/>
          <w:kern w:val="0"/>
          <w:sz w:val="24"/>
          <w:szCs w:val="24"/>
        </w:rPr>
        <w:t xml:space="preserve">　　</w:t>
      </w:r>
      <w:r w:rsidR="00E711AE" w:rsidRPr="00263A60">
        <w:rPr>
          <w:rFonts w:asciiTheme="majorEastAsia" w:eastAsiaTheme="majorEastAsia" w:hAnsiTheme="majorEastAsia" w:cs="宋体" w:hint="eastAsia"/>
          <w:b/>
          <w:kern w:val="0"/>
          <w:sz w:val="24"/>
          <w:szCs w:val="24"/>
        </w:rPr>
        <w:t>附件：上海市实验动物研究领域项目申请书</w:t>
      </w:r>
    </w:p>
    <w:p w:rsidR="00E711AE" w:rsidRPr="00010B43" w:rsidRDefault="00E711AE" w:rsidP="00E711AE">
      <w:pPr>
        <w:widowControl/>
        <w:spacing w:before="180" w:line="276" w:lineRule="auto"/>
        <w:ind w:firstLine="480"/>
        <w:jc w:val="left"/>
        <w:rPr>
          <w:rFonts w:asciiTheme="minorEastAsia" w:hAnsiTheme="minorEastAsia" w:cs="宋体"/>
          <w:color w:val="000000" w:themeColor="text1"/>
          <w:kern w:val="0"/>
          <w:sz w:val="24"/>
          <w:szCs w:val="24"/>
        </w:rPr>
      </w:pPr>
    </w:p>
    <w:p w:rsidR="00E711AE" w:rsidRDefault="00E711AE" w:rsidP="00E711AE">
      <w:pPr>
        <w:widowControl/>
        <w:wordWrap w:val="0"/>
        <w:spacing w:line="276" w:lineRule="auto"/>
        <w:ind w:firstLine="480"/>
        <w:jc w:val="right"/>
        <w:rPr>
          <w:rFonts w:asciiTheme="minorEastAsia" w:hAnsiTheme="minorEastAsia" w:cs="宋体" w:hint="eastAsia"/>
          <w:color w:val="000000" w:themeColor="text1"/>
          <w:kern w:val="0"/>
          <w:sz w:val="24"/>
          <w:szCs w:val="24"/>
        </w:rPr>
      </w:pPr>
      <w:r>
        <w:rPr>
          <w:rFonts w:asciiTheme="minorEastAsia" w:hAnsiTheme="minorEastAsia" w:cs="宋体" w:hint="eastAsia"/>
          <w:color w:val="000000" w:themeColor="text1"/>
          <w:kern w:val="0"/>
          <w:sz w:val="24"/>
          <w:szCs w:val="24"/>
        </w:rPr>
        <w:t>复旦大学附属中山医院 科研处</w:t>
      </w:r>
    </w:p>
    <w:p w:rsidR="00E84EEC" w:rsidRPr="00010B43" w:rsidRDefault="00E84EEC" w:rsidP="00E84EEC">
      <w:pPr>
        <w:widowControl/>
        <w:wordWrap w:val="0"/>
        <w:spacing w:line="276" w:lineRule="auto"/>
        <w:ind w:firstLine="480"/>
        <w:jc w:val="righ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王翔宇 697552  612167</w:t>
      </w:r>
    </w:p>
    <w:p w:rsidR="00E711AE" w:rsidRPr="00010B43" w:rsidRDefault="00E711AE" w:rsidP="00E711AE">
      <w:pPr>
        <w:widowControl/>
        <w:spacing w:line="276" w:lineRule="auto"/>
        <w:ind w:firstLine="480"/>
        <w:jc w:val="right"/>
        <w:rPr>
          <w:rFonts w:asciiTheme="minorEastAsia" w:hAnsiTheme="minorEastAsia" w:cs="宋体"/>
          <w:color w:val="000000" w:themeColor="text1"/>
          <w:kern w:val="0"/>
          <w:sz w:val="24"/>
          <w:szCs w:val="24"/>
        </w:rPr>
      </w:pPr>
      <w:r w:rsidRPr="00010B43">
        <w:rPr>
          <w:rFonts w:asciiTheme="minorEastAsia" w:hAnsiTheme="minorEastAsia" w:cs="宋体" w:hint="eastAsia"/>
          <w:color w:val="000000" w:themeColor="text1"/>
          <w:kern w:val="0"/>
          <w:sz w:val="24"/>
          <w:szCs w:val="24"/>
        </w:rPr>
        <w:t>202</w:t>
      </w:r>
      <w:r w:rsidR="00263A60">
        <w:rPr>
          <w:rFonts w:asciiTheme="minorEastAsia" w:hAnsiTheme="minorEastAsia" w:cs="宋体" w:hint="eastAsia"/>
          <w:color w:val="000000" w:themeColor="text1"/>
          <w:kern w:val="0"/>
          <w:sz w:val="24"/>
          <w:szCs w:val="24"/>
        </w:rPr>
        <w:t>2</w:t>
      </w:r>
      <w:r w:rsidRPr="00010B43">
        <w:rPr>
          <w:rFonts w:asciiTheme="minorEastAsia" w:hAnsiTheme="minorEastAsia" w:cs="宋体" w:hint="eastAsia"/>
          <w:color w:val="000000" w:themeColor="text1"/>
          <w:kern w:val="0"/>
          <w:sz w:val="24"/>
          <w:szCs w:val="24"/>
        </w:rPr>
        <w:t>年</w:t>
      </w:r>
      <w:r>
        <w:rPr>
          <w:rFonts w:asciiTheme="minorEastAsia" w:hAnsiTheme="minorEastAsia" w:cs="宋体"/>
          <w:color w:val="000000" w:themeColor="text1"/>
          <w:kern w:val="0"/>
          <w:sz w:val="24"/>
          <w:szCs w:val="24"/>
        </w:rPr>
        <w:t>11</w:t>
      </w:r>
      <w:r w:rsidRPr="00010B43">
        <w:rPr>
          <w:rFonts w:asciiTheme="minorEastAsia" w:hAnsiTheme="minorEastAsia" w:cs="宋体" w:hint="eastAsia"/>
          <w:color w:val="000000" w:themeColor="text1"/>
          <w:kern w:val="0"/>
          <w:sz w:val="24"/>
          <w:szCs w:val="24"/>
        </w:rPr>
        <w:t>月</w:t>
      </w:r>
      <w:r w:rsidR="00263A60">
        <w:rPr>
          <w:rFonts w:asciiTheme="minorEastAsia" w:hAnsiTheme="minorEastAsia" w:cs="宋体" w:hint="eastAsia"/>
          <w:color w:val="000000" w:themeColor="text1"/>
          <w:kern w:val="0"/>
          <w:sz w:val="24"/>
          <w:szCs w:val="24"/>
        </w:rPr>
        <w:t>8</w:t>
      </w:r>
      <w:r w:rsidRPr="00010B43">
        <w:rPr>
          <w:rFonts w:asciiTheme="minorEastAsia" w:hAnsiTheme="minorEastAsia" w:cs="宋体" w:hint="eastAsia"/>
          <w:color w:val="000000" w:themeColor="text1"/>
          <w:kern w:val="0"/>
          <w:sz w:val="24"/>
          <w:szCs w:val="24"/>
        </w:rPr>
        <w:t>日</w:t>
      </w:r>
    </w:p>
    <w:p w:rsidR="00B41582" w:rsidRPr="002D6C49" w:rsidRDefault="00B41582" w:rsidP="00E711AE">
      <w:pPr>
        <w:widowControl/>
        <w:shd w:val="clear" w:color="auto" w:fill="FFFFFF"/>
        <w:spacing w:line="276" w:lineRule="auto"/>
        <w:jc w:val="right"/>
        <w:rPr>
          <w:rFonts w:asciiTheme="minorEastAsia" w:hAnsiTheme="minorEastAsia"/>
          <w:sz w:val="24"/>
          <w:szCs w:val="24"/>
        </w:rPr>
      </w:pPr>
    </w:p>
    <w:sectPr w:rsidR="00B41582" w:rsidRPr="002D6C49" w:rsidSect="004C50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D0E" w:rsidRDefault="00BB2D0E" w:rsidP="003E3A0E">
      <w:r>
        <w:separator/>
      </w:r>
    </w:p>
  </w:endnote>
  <w:endnote w:type="continuationSeparator" w:id="1">
    <w:p w:rsidR="00BB2D0E" w:rsidRDefault="00BB2D0E" w:rsidP="003E3A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D0E" w:rsidRDefault="00BB2D0E" w:rsidP="003E3A0E">
      <w:r>
        <w:separator/>
      </w:r>
    </w:p>
  </w:footnote>
  <w:footnote w:type="continuationSeparator" w:id="1">
    <w:p w:rsidR="00BB2D0E" w:rsidRDefault="00BB2D0E" w:rsidP="003E3A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3A0E"/>
    <w:rsid w:val="00263A60"/>
    <w:rsid w:val="002D6C49"/>
    <w:rsid w:val="003E3A0E"/>
    <w:rsid w:val="004C505C"/>
    <w:rsid w:val="007F7CB5"/>
    <w:rsid w:val="00911AC3"/>
    <w:rsid w:val="00B41582"/>
    <w:rsid w:val="00BB2D0E"/>
    <w:rsid w:val="00E711AE"/>
    <w:rsid w:val="00E84E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0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3A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3A0E"/>
    <w:rPr>
      <w:sz w:val="18"/>
      <w:szCs w:val="18"/>
    </w:rPr>
  </w:style>
  <w:style w:type="paragraph" w:styleId="a4">
    <w:name w:val="footer"/>
    <w:basedOn w:val="a"/>
    <w:link w:val="Char0"/>
    <w:uiPriority w:val="99"/>
    <w:semiHidden/>
    <w:unhideWhenUsed/>
    <w:rsid w:val="003E3A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3A0E"/>
    <w:rPr>
      <w:sz w:val="18"/>
      <w:szCs w:val="18"/>
    </w:rPr>
  </w:style>
  <w:style w:type="paragraph" w:styleId="a5">
    <w:name w:val="Normal (Web)"/>
    <w:basedOn w:val="a"/>
    <w:uiPriority w:val="99"/>
    <w:semiHidden/>
    <w:unhideWhenUsed/>
    <w:rsid w:val="003E3A0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47807521">
      <w:bodyDiv w:val="1"/>
      <w:marLeft w:val="0"/>
      <w:marRight w:val="0"/>
      <w:marTop w:val="0"/>
      <w:marBottom w:val="0"/>
      <w:divBdr>
        <w:top w:val="none" w:sz="0" w:space="0" w:color="auto"/>
        <w:left w:val="none" w:sz="0" w:space="0" w:color="auto"/>
        <w:bottom w:val="none" w:sz="0" w:space="0" w:color="auto"/>
        <w:right w:val="none" w:sz="0" w:space="0" w:color="auto"/>
      </w:divBdr>
      <w:divsChild>
        <w:div w:id="768046173">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29256;&#21457;&#36865;&#31185;&#30740;&#22788;&#37038;&#31665;keyanke@zs-hospital.sh.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362</Words>
  <Characters>2065</Characters>
  <Application>Microsoft Office Word</Application>
  <DocSecurity>0</DocSecurity>
  <Lines>17</Lines>
  <Paragraphs>4</Paragraphs>
  <ScaleCrop>false</ScaleCrop>
  <Company>复旦大学</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9</cp:revision>
  <dcterms:created xsi:type="dcterms:W3CDTF">2022-11-07T23:50:00Z</dcterms:created>
  <dcterms:modified xsi:type="dcterms:W3CDTF">2022-11-08T00:25:00Z</dcterms:modified>
</cp:coreProperties>
</file>