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E59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jc w:val="center"/>
        <w:rPr>
          <w:rFonts w:hint="eastAsia" w:ascii="方正公文小标宋" w:hAnsi="方正公文小标宋" w:eastAsia="方正公文小标宋" w:cs="方正公文小标宋"/>
          <w:b w:val="0"/>
          <w:bCs w:val="0"/>
          <w:kern w:val="0"/>
          <w:sz w:val="44"/>
          <w:szCs w:val="44"/>
          <w:lang w:val="en-US" w:eastAsia="zh-CN" w:bidi="ar"/>
        </w:rPr>
      </w:pPr>
      <w:r>
        <w:rPr>
          <w:rFonts w:hint="eastAsia" w:ascii="方正公文小标宋" w:hAnsi="方正公文小标宋" w:eastAsia="方正公文小标宋" w:cs="方正公文小标宋"/>
          <w:b w:val="0"/>
          <w:bCs w:val="0"/>
          <w:kern w:val="0"/>
          <w:sz w:val="44"/>
          <w:szCs w:val="44"/>
          <w:lang w:val="en-US" w:eastAsia="zh-CN" w:bidi="ar"/>
        </w:rPr>
        <w:t>外籍</w:t>
      </w:r>
      <w:r>
        <w:rPr>
          <w:rFonts w:hint="eastAsia" w:ascii="方正公文小标宋" w:hAnsi="方正公文小标宋" w:eastAsia="方正公文小标宋" w:cs="方正公文小标宋"/>
          <w:b w:val="0"/>
          <w:bCs w:val="0"/>
          <w:kern w:val="0"/>
          <w:sz w:val="44"/>
          <w:szCs w:val="44"/>
          <w:lang w:val="en-US" w:eastAsia="zh-CN" w:bidi="ar"/>
        </w:rPr>
        <w:t>及港澳台</w:t>
      </w:r>
      <w:r>
        <w:rPr>
          <w:rFonts w:hint="eastAsia" w:ascii="方正公文小标宋" w:hAnsi="方正公文小标宋" w:eastAsia="方正公文小标宋" w:cs="方正公文小标宋"/>
          <w:b w:val="0"/>
          <w:bCs w:val="0"/>
          <w:kern w:val="0"/>
          <w:sz w:val="44"/>
          <w:szCs w:val="44"/>
          <w:lang w:val="en-US" w:eastAsia="zh-CN" w:bidi="ar"/>
        </w:rPr>
        <w:t>医师来院进修和参访申请</w:t>
      </w:r>
    </w:p>
    <w:p w14:paraId="7923F8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80" w:lineRule="exact"/>
        <w:ind w:left="0" w:right="0"/>
        <w:jc w:val="left"/>
        <w:textAlignment w:val="auto"/>
        <w:rPr>
          <w:rFonts w:hint="eastAsia" w:ascii="方正仿宋_GB2312" w:hAnsi="方正仿宋_GB2312" w:eastAsia="方正仿宋_GB2312" w:cs="方正仿宋_GB2312"/>
          <w:sz w:val="32"/>
          <w:szCs w:val="32"/>
        </w:rPr>
      </w:pPr>
      <w:r>
        <w:rPr>
          <w:rFonts w:ascii="仿宋" w:hAnsi="仿宋" w:eastAsia="仿宋" w:cs="仿宋"/>
          <w:sz w:val="24"/>
          <w:szCs w:val="24"/>
        </w:rPr>
        <w:t xml:space="preserve">  </w:t>
      </w:r>
      <w:r>
        <w:rPr>
          <w:rFonts w:hint="eastAsia" w:ascii="方正仿宋_GB2312" w:hAnsi="方正仿宋_GB2312" w:eastAsia="方正仿宋_GB2312" w:cs="方正仿宋_GB2312"/>
          <w:sz w:val="32"/>
          <w:szCs w:val="32"/>
        </w:rPr>
        <w:t>  我院开设外籍医师</w:t>
      </w:r>
      <w:r>
        <w:rPr>
          <w:rFonts w:hint="eastAsia" w:ascii="方正仿宋_GB2312" w:hAnsi="方正仿宋_GB2312" w:eastAsia="方正仿宋_GB2312" w:cs="方正仿宋_GB2312"/>
          <w:sz w:val="32"/>
          <w:szCs w:val="32"/>
          <w:lang w:val="en-US" w:eastAsia="zh-CN"/>
        </w:rPr>
        <w:t>及港澳台</w:t>
      </w:r>
      <w:r>
        <w:rPr>
          <w:rFonts w:hint="eastAsia" w:ascii="方正仿宋_GB2312" w:hAnsi="方正仿宋_GB2312" w:eastAsia="方正仿宋_GB2312" w:cs="方正仿宋_GB2312"/>
          <w:sz w:val="32"/>
          <w:szCs w:val="32"/>
        </w:rPr>
        <w:t>进修项目，旨在促进</w:t>
      </w:r>
      <w:r>
        <w:rPr>
          <w:rFonts w:hint="eastAsia" w:ascii="方正仿宋_GB2312" w:hAnsi="方正仿宋_GB2312" w:eastAsia="方正仿宋_GB2312" w:cs="方正仿宋_GB2312"/>
          <w:sz w:val="32"/>
          <w:szCs w:val="32"/>
          <w:lang w:val="en-US" w:eastAsia="zh-CN"/>
        </w:rPr>
        <w:t>相互间</w:t>
      </w:r>
      <w:r>
        <w:rPr>
          <w:rFonts w:hint="eastAsia" w:ascii="方正仿宋_GB2312" w:hAnsi="方正仿宋_GB2312" w:eastAsia="方正仿宋_GB2312" w:cs="方正仿宋_GB2312"/>
          <w:sz w:val="32"/>
          <w:szCs w:val="32"/>
        </w:rPr>
        <w:t>医学技术交流发展。</w:t>
      </w:r>
    </w:p>
    <w:p w14:paraId="4ADA17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80" w:lineRule="exact"/>
        <w:ind w:left="0" w:right="0" w:firstLine="480"/>
        <w:textAlignment w:val="auto"/>
        <w:rPr>
          <w:rFonts w:hint="eastAsia" w:ascii="方正仿宋_GB2312" w:hAnsi="方正仿宋_GB2312" w:eastAsia="方正仿宋_GB2312" w:cs="方正仿宋_GB2312"/>
          <w:sz w:val="32"/>
          <w:szCs w:val="32"/>
        </w:rPr>
      </w:pPr>
      <w:r>
        <w:rPr>
          <w:rStyle w:val="7"/>
          <w:rFonts w:hint="eastAsia" w:ascii="方正仿宋_GB2312" w:hAnsi="方正仿宋_GB2312" w:eastAsia="方正仿宋_GB2312" w:cs="方正仿宋_GB2312"/>
          <w:sz w:val="32"/>
          <w:szCs w:val="32"/>
        </w:rPr>
        <w:t>一、</w:t>
      </w:r>
      <w:r>
        <w:rPr>
          <w:rStyle w:val="7"/>
          <w:rFonts w:hint="eastAsia" w:ascii="方正仿宋_GB2312" w:hAnsi="方正仿宋_GB2312" w:eastAsia="方正仿宋_GB2312" w:cs="方正仿宋_GB2312"/>
          <w:b w:val="0"/>
          <w:bCs w:val="0"/>
          <w:sz w:val="32"/>
          <w:szCs w:val="32"/>
        </w:rPr>
        <w:t>   </w:t>
      </w:r>
      <w:r>
        <w:rPr>
          <w:rStyle w:val="7"/>
          <w:rFonts w:hint="eastAsia" w:ascii="方正仿宋_GB2312" w:hAnsi="方正仿宋_GB2312" w:eastAsia="方正仿宋_GB2312" w:cs="方正仿宋_GB2312"/>
          <w:sz w:val="32"/>
          <w:szCs w:val="32"/>
        </w:rPr>
        <w:t>管理规定及费用标准</w:t>
      </w:r>
    </w:p>
    <w:p w14:paraId="14A63E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80" w:lineRule="exact"/>
        <w:ind w:left="136" w:right="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外籍</w:t>
      </w:r>
      <w:r>
        <w:rPr>
          <w:rFonts w:hint="eastAsia" w:ascii="方正仿宋_GB2312" w:hAnsi="方正仿宋_GB2312" w:eastAsia="方正仿宋_GB2312" w:cs="方正仿宋_GB2312"/>
          <w:color w:val="000000"/>
          <w:sz w:val="32"/>
          <w:szCs w:val="32"/>
          <w:lang w:val="en-US" w:eastAsia="zh-CN"/>
        </w:rPr>
        <w:t>及港澳台</w:t>
      </w:r>
      <w:r>
        <w:rPr>
          <w:rFonts w:hint="eastAsia" w:ascii="方正仿宋_GB2312" w:hAnsi="方正仿宋_GB2312" w:eastAsia="方正仿宋_GB2312" w:cs="方正仿宋_GB2312"/>
          <w:color w:val="000000"/>
          <w:sz w:val="32"/>
          <w:szCs w:val="32"/>
        </w:rPr>
        <w:t>进修医生</w:t>
      </w:r>
      <w:r>
        <w:rPr>
          <w:rFonts w:hint="eastAsia" w:ascii="方正仿宋_GB2312" w:hAnsi="方正仿宋_GB2312" w:eastAsia="方正仿宋_GB2312" w:cs="方正仿宋_GB2312"/>
          <w:color w:val="000000"/>
          <w:sz w:val="32"/>
          <w:szCs w:val="32"/>
          <w:lang w:val="en-US" w:eastAsia="zh-CN"/>
        </w:rPr>
        <w:t>进修学习</w:t>
      </w:r>
      <w:r>
        <w:rPr>
          <w:rFonts w:hint="eastAsia" w:ascii="方正仿宋_GB2312" w:hAnsi="方正仿宋_GB2312" w:eastAsia="方正仿宋_GB2312" w:cs="方正仿宋_GB2312"/>
          <w:color w:val="000000"/>
          <w:sz w:val="32"/>
          <w:szCs w:val="32"/>
        </w:rPr>
        <w:t>期间，需遵守</w:t>
      </w:r>
      <w:r>
        <w:rPr>
          <w:rFonts w:hint="eastAsia" w:ascii="方正仿宋_GB2312" w:hAnsi="方正仿宋_GB2312" w:eastAsia="方正仿宋_GB2312" w:cs="方正仿宋_GB2312"/>
          <w:color w:val="000000"/>
          <w:sz w:val="32"/>
          <w:szCs w:val="32"/>
          <w:lang w:val="en-US" w:eastAsia="zh-CN"/>
        </w:rPr>
        <w:t>相关</w:t>
      </w:r>
      <w:r>
        <w:rPr>
          <w:rFonts w:hint="eastAsia" w:ascii="方正仿宋_GB2312" w:hAnsi="方正仿宋_GB2312" w:eastAsia="方正仿宋_GB2312" w:cs="方正仿宋_GB2312"/>
          <w:color w:val="000000"/>
          <w:sz w:val="32"/>
          <w:szCs w:val="32"/>
        </w:rPr>
        <w:t>法律法规，不从事任何危害中国社会秩序的，与本人学习身份不相符合的活动；在学期间，遵守医院的规章制度。</w:t>
      </w:r>
    </w:p>
    <w:p w14:paraId="171906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8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    1、进修：</w:t>
      </w:r>
    </w:p>
    <w:p w14:paraId="6DCA3B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80" w:lineRule="exact"/>
        <w:ind w:left="0" w:right="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外籍</w:t>
      </w:r>
      <w:r>
        <w:rPr>
          <w:rFonts w:hint="eastAsia" w:ascii="方正仿宋_GB2312" w:hAnsi="方正仿宋_GB2312" w:eastAsia="方正仿宋_GB2312" w:cs="方正仿宋_GB2312"/>
          <w:color w:val="000000"/>
          <w:sz w:val="32"/>
          <w:szCs w:val="32"/>
          <w:lang w:val="en-US" w:eastAsia="zh-CN"/>
        </w:rPr>
        <w:t>及港澳台</w:t>
      </w:r>
      <w:r>
        <w:rPr>
          <w:rFonts w:hint="eastAsia" w:ascii="方正仿宋_GB2312" w:hAnsi="方正仿宋_GB2312" w:eastAsia="方正仿宋_GB2312" w:cs="方正仿宋_GB2312"/>
          <w:color w:val="000000"/>
          <w:sz w:val="32"/>
          <w:szCs w:val="32"/>
        </w:rPr>
        <w:t>医师进修学习期间不可独立从事任何医疗行为。进修时间：以月为单位，一个月至一年。进修期间食宿自理。</w:t>
      </w:r>
    </w:p>
    <w:p w14:paraId="0F4660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80" w:lineRule="exact"/>
        <w:ind w:left="0" w:right="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进修费：外籍4800人民币/月，港澳台2000元人民币/月。</w:t>
      </w:r>
    </w:p>
    <w:p w14:paraId="69ED9E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8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    2、参观学习：</w:t>
      </w:r>
    </w:p>
    <w:p w14:paraId="66467D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80" w:lineRule="exact"/>
        <w:ind w:left="0" w:right="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外籍</w:t>
      </w:r>
      <w:r>
        <w:rPr>
          <w:rFonts w:hint="eastAsia" w:ascii="方正仿宋_GB2312" w:hAnsi="方正仿宋_GB2312" w:eastAsia="方正仿宋_GB2312" w:cs="方正仿宋_GB2312"/>
          <w:color w:val="000000"/>
          <w:sz w:val="32"/>
          <w:szCs w:val="32"/>
          <w:lang w:val="en-US" w:eastAsia="zh-CN"/>
        </w:rPr>
        <w:t>及港澳台</w:t>
      </w:r>
      <w:r>
        <w:rPr>
          <w:rFonts w:hint="eastAsia" w:ascii="方正仿宋_GB2312" w:hAnsi="方正仿宋_GB2312" w:eastAsia="方正仿宋_GB2312" w:cs="方正仿宋_GB2312"/>
          <w:color w:val="000000"/>
          <w:sz w:val="32"/>
          <w:szCs w:val="32"/>
        </w:rPr>
        <w:t>医师在本院不能从事任何医疗诊治活动，进修时间：以周为单位。参观期间食宿自理。</w:t>
      </w:r>
    </w:p>
    <w:p w14:paraId="3839FD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80" w:lineRule="exact"/>
        <w:ind w:left="0" w:right="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参观学习费：外籍3000人民币/周，港澳台1800元人民币/周。</w:t>
      </w:r>
    </w:p>
    <w:p w14:paraId="4C4ECE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80" w:lineRule="exact"/>
        <w:ind w:left="720" w:right="0"/>
        <w:textAlignment w:val="auto"/>
        <w:rPr>
          <w:rFonts w:hint="eastAsia" w:ascii="方正仿宋_GB2312" w:hAnsi="方正仿宋_GB2312" w:eastAsia="方正仿宋_GB2312" w:cs="方正仿宋_GB2312"/>
          <w:sz w:val="32"/>
          <w:szCs w:val="32"/>
        </w:rPr>
      </w:pPr>
      <w:r>
        <w:rPr>
          <w:rStyle w:val="7"/>
          <w:rFonts w:hint="eastAsia" w:ascii="方正仿宋_GB2312" w:hAnsi="方正仿宋_GB2312" w:eastAsia="方正仿宋_GB2312" w:cs="方正仿宋_GB2312"/>
          <w:color w:val="000000"/>
          <w:sz w:val="32"/>
          <w:szCs w:val="32"/>
        </w:rPr>
        <w:t>二、   申请流程</w:t>
      </w:r>
    </w:p>
    <w:p w14:paraId="7F1864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8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    1、提前联系进修所在科室，征得科室同意。</w:t>
      </w:r>
    </w:p>
    <w:p w14:paraId="5D714A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80" w:lineRule="exact"/>
        <w:ind w:left="0" w:right="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2、网上递交申请。请联系进修科室人员</w:t>
      </w:r>
      <w:r>
        <w:rPr>
          <w:rFonts w:hint="eastAsia" w:ascii="方正仿宋_GB2312" w:hAnsi="方正仿宋_GB2312" w:eastAsia="方正仿宋_GB2312" w:cs="方正仿宋_GB2312"/>
          <w:color w:val="000000"/>
          <w:sz w:val="32"/>
          <w:szCs w:val="32"/>
          <w:lang w:val="en-US" w:eastAsia="zh-CN"/>
        </w:rPr>
        <w:t>后</w:t>
      </w:r>
      <w:r>
        <w:rPr>
          <w:rFonts w:hint="eastAsia" w:ascii="方正仿宋_GB2312" w:hAnsi="方正仿宋_GB2312" w:eastAsia="方正仿宋_GB2312" w:cs="方正仿宋_GB2312"/>
          <w:color w:val="000000"/>
          <w:sz w:val="32"/>
          <w:szCs w:val="32"/>
        </w:rPr>
        <w:t>填写《外籍学员进修申请信息》</w:t>
      </w:r>
      <w:r>
        <w:rPr>
          <w:rFonts w:hint="eastAsia" w:ascii="方正仿宋_GB2312" w:hAnsi="方正仿宋_GB2312" w:eastAsia="方正仿宋_GB2312" w:cs="方正仿宋_GB2312"/>
          <w:color w:val="000000"/>
          <w:sz w:val="32"/>
          <w:szCs w:val="32"/>
          <w:lang w:val="en-US" w:eastAsia="zh-CN"/>
        </w:rPr>
        <w:t>及《上海市老年医学中心外籍进修医生申请表》</w:t>
      </w:r>
      <w:r>
        <w:rPr>
          <w:rFonts w:hint="eastAsia" w:ascii="方正仿宋_GB2312" w:hAnsi="方正仿宋_GB2312" w:eastAsia="方正仿宋_GB2312" w:cs="方正仿宋_GB2312"/>
          <w:color w:val="000000"/>
          <w:sz w:val="32"/>
          <w:szCs w:val="32"/>
        </w:rPr>
        <w:t>通过邮件发送到邮箱</w:t>
      </w:r>
      <w:r>
        <w:rPr>
          <w:rFonts w:hint="eastAsia" w:ascii="方正仿宋_GB2312" w:hAnsi="方正仿宋_GB2312" w:eastAsia="方正仿宋_GB2312" w:cs="方正仿宋_GB2312"/>
          <w:color w:val="000000"/>
          <w:sz w:val="32"/>
          <w:szCs w:val="32"/>
          <w:lang w:val="en-US" w:eastAsia="zh-CN"/>
        </w:rPr>
        <w:t>kjk@zsgmc.sh.cn</w:t>
      </w:r>
    </w:p>
    <w:p w14:paraId="3A800248">
      <w:pPr>
        <w:rPr>
          <w:rStyle w:val="7"/>
          <w:rFonts w:hint="eastAsia" w:ascii="方正仿宋_GB2312" w:hAnsi="方正仿宋_GB2312" w:eastAsia="方正仿宋_GB2312" w:cs="方正仿宋_GB2312"/>
          <w:color w:val="000000"/>
          <w:sz w:val="32"/>
          <w:szCs w:val="32"/>
        </w:rPr>
      </w:pPr>
      <w:r>
        <w:rPr>
          <w:rStyle w:val="7"/>
          <w:rFonts w:hint="eastAsia" w:ascii="方正仿宋_GB2312" w:hAnsi="方正仿宋_GB2312" w:eastAsia="方正仿宋_GB2312" w:cs="方正仿宋_GB2312"/>
          <w:color w:val="000000"/>
          <w:sz w:val="32"/>
          <w:szCs w:val="32"/>
        </w:rPr>
        <w:br w:type="page"/>
      </w:r>
    </w:p>
    <w:p w14:paraId="24BD49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80" w:lineRule="exact"/>
        <w:ind w:left="0" w:right="0" w:firstLine="480"/>
        <w:jc w:val="center"/>
        <w:textAlignment w:val="auto"/>
        <w:rPr>
          <w:rFonts w:hint="eastAsia" w:ascii="方正仿宋_GB2312" w:hAnsi="方正仿宋_GB2312" w:eastAsia="方正仿宋_GB2312" w:cs="方正仿宋_GB2312"/>
          <w:sz w:val="32"/>
          <w:szCs w:val="32"/>
        </w:rPr>
      </w:pPr>
      <w:r>
        <w:rPr>
          <w:rStyle w:val="7"/>
          <w:rFonts w:hint="eastAsia" w:ascii="方正仿宋_GB2312" w:hAnsi="方正仿宋_GB2312" w:eastAsia="方正仿宋_GB2312" w:cs="方正仿宋_GB2312"/>
          <w:color w:val="000000"/>
          <w:sz w:val="32"/>
          <w:szCs w:val="32"/>
        </w:rPr>
        <w:t>Implementation Approach of the </w:t>
      </w:r>
      <w:r>
        <w:rPr>
          <w:rStyle w:val="7"/>
          <w:rFonts w:hint="eastAsia" w:ascii="方正仿宋_GB2312" w:hAnsi="方正仿宋_GB2312" w:eastAsia="方正仿宋_GB2312" w:cs="方正仿宋_GB2312"/>
          <w:color w:val="191919"/>
          <w:sz w:val="32"/>
          <w:szCs w:val="32"/>
          <w:shd w:val="clear" w:fill="FFFFFF"/>
        </w:rPr>
        <w:t>further training or short-term visit program</w:t>
      </w:r>
      <w:r>
        <w:rPr>
          <w:rStyle w:val="7"/>
          <w:rFonts w:hint="eastAsia" w:ascii="方正仿宋_GB2312" w:hAnsi="方正仿宋_GB2312" w:eastAsia="方正仿宋_GB2312" w:cs="方正仿宋_GB2312"/>
          <w:color w:val="000000"/>
          <w:sz w:val="32"/>
          <w:szCs w:val="32"/>
        </w:rPr>
        <w:t> for Foreign</w:t>
      </w:r>
      <w:r>
        <w:rPr>
          <w:rStyle w:val="7"/>
          <w:rFonts w:hint="eastAsia" w:ascii="方正仿宋_GB2312" w:hAnsi="方正仿宋_GB2312" w:eastAsia="方正仿宋_GB2312" w:cs="方正仿宋_GB2312"/>
          <w:color w:val="000000"/>
          <w:sz w:val="32"/>
          <w:szCs w:val="32"/>
          <w:lang w:val="en-US" w:eastAsia="zh-CN"/>
        </w:rPr>
        <w:t xml:space="preserve">, Hong Kong, Macao and Taiwan </w:t>
      </w:r>
      <w:r>
        <w:rPr>
          <w:rStyle w:val="7"/>
          <w:rFonts w:hint="eastAsia" w:ascii="方正仿宋_GB2312" w:hAnsi="方正仿宋_GB2312" w:eastAsia="方正仿宋_GB2312" w:cs="方正仿宋_GB2312"/>
          <w:color w:val="000000"/>
          <w:sz w:val="32"/>
          <w:szCs w:val="32"/>
        </w:rPr>
        <w:t>Physicians</w:t>
      </w:r>
    </w:p>
    <w:p w14:paraId="0459AF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80" w:lineRule="exact"/>
        <w:ind w:left="0" w:right="0" w:firstLine="480"/>
        <w:textAlignment w:val="auto"/>
        <w:rPr>
          <w:rFonts w:hint="eastAsia" w:ascii="方正仿宋_GB2312" w:hAnsi="方正仿宋_GB2312" w:eastAsia="方正仿宋_GB2312" w:cs="方正仿宋_GB2312"/>
          <w:sz w:val="32"/>
          <w:szCs w:val="32"/>
        </w:rPr>
      </w:pPr>
    </w:p>
    <w:p w14:paraId="383D5A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80" w:lineRule="exact"/>
        <w:ind w:left="0" w:right="0" w:firstLine="48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We carried out the continuing study project for foreign</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lang w:val="en-US" w:eastAsia="zh-CN"/>
        </w:rPr>
        <w:t xml:space="preserve">Hong Kong, Macao and Taiwan </w:t>
      </w:r>
      <w:r>
        <w:rPr>
          <w:rFonts w:hint="eastAsia" w:ascii="方正仿宋_GB2312" w:hAnsi="方正仿宋_GB2312" w:eastAsia="方正仿宋_GB2312" w:cs="方正仿宋_GB2312"/>
          <w:sz w:val="32"/>
          <w:szCs w:val="32"/>
        </w:rPr>
        <w:t xml:space="preserve">physicians in Shanghai </w:t>
      </w:r>
      <w:r>
        <w:rPr>
          <w:rFonts w:hint="eastAsia" w:ascii="方正仿宋_GB2312" w:hAnsi="方正仿宋_GB2312" w:eastAsia="方正仿宋_GB2312" w:cs="方正仿宋_GB2312"/>
          <w:sz w:val="32"/>
          <w:szCs w:val="32"/>
        </w:rPr>
        <w:t xml:space="preserve">Geriatric Medical Center, which aimed at promoting medical technology between </w:t>
      </w:r>
      <w:r>
        <w:rPr>
          <w:rFonts w:hint="eastAsia" w:ascii="方正仿宋_GB2312" w:hAnsi="方正仿宋_GB2312" w:eastAsia="方正仿宋_GB2312" w:cs="方正仿宋_GB2312"/>
          <w:sz w:val="32"/>
          <w:szCs w:val="32"/>
          <w:lang w:val="en-US" w:eastAsia="zh-CN"/>
        </w:rPr>
        <w:t>each other.</w:t>
      </w:r>
    </w:p>
    <w:p w14:paraId="2F2F50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80" w:lineRule="exact"/>
        <w:ind w:left="480" w:right="0"/>
        <w:textAlignment w:val="auto"/>
        <w:rPr>
          <w:rFonts w:hint="eastAsia" w:ascii="方正仿宋_GB2312" w:hAnsi="方正仿宋_GB2312" w:eastAsia="方正仿宋_GB2312" w:cs="方正仿宋_GB2312"/>
          <w:sz w:val="32"/>
          <w:szCs w:val="32"/>
        </w:rPr>
      </w:pPr>
      <w:r>
        <w:rPr>
          <w:rStyle w:val="7"/>
          <w:rFonts w:hint="eastAsia" w:ascii="方正仿宋_GB2312" w:hAnsi="方正仿宋_GB2312" w:eastAsia="方正仿宋_GB2312" w:cs="方正仿宋_GB2312"/>
          <w:sz w:val="32"/>
          <w:szCs w:val="32"/>
        </w:rPr>
        <w:t>一、</w:t>
      </w:r>
      <w:r>
        <w:rPr>
          <w:rStyle w:val="7"/>
          <w:rFonts w:hint="eastAsia" w:ascii="方正仿宋_GB2312" w:hAnsi="方正仿宋_GB2312" w:eastAsia="方正仿宋_GB2312" w:cs="方正仿宋_GB2312"/>
          <w:b w:val="0"/>
          <w:bCs w:val="0"/>
          <w:sz w:val="32"/>
          <w:szCs w:val="32"/>
        </w:rPr>
        <w:t>    </w:t>
      </w:r>
      <w:r>
        <w:rPr>
          <w:rStyle w:val="7"/>
          <w:rFonts w:hint="eastAsia" w:ascii="方正仿宋_GB2312" w:hAnsi="方正仿宋_GB2312" w:eastAsia="方正仿宋_GB2312" w:cs="方正仿宋_GB2312"/>
          <w:sz w:val="32"/>
          <w:szCs w:val="32"/>
        </w:rPr>
        <w:t>Rules and Tuition fee</w:t>
      </w:r>
    </w:p>
    <w:p w14:paraId="6E526A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80" w:lineRule="exact"/>
        <w:ind w:left="0" w:right="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During the stay in China, foreig</w:t>
      </w:r>
      <w:r>
        <w:rPr>
          <w:rFonts w:hint="eastAsia" w:ascii="方正仿宋_GB2312" w:hAnsi="方正仿宋_GB2312" w:eastAsia="方正仿宋_GB2312" w:cs="方正仿宋_GB2312"/>
          <w:color w:val="000000"/>
          <w:sz w:val="32"/>
          <w:szCs w:val="32"/>
        </w:rPr>
        <w:t>n</w:t>
      </w:r>
      <w:r>
        <w:rPr>
          <w:rFonts w:hint="eastAsia" w:ascii="方正仿宋_GB2312" w:hAnsi="方正仿宋_GB2312" w:eastAsia="方正仿宋_GB2312" w:cs="方正仿宋_GB2312"/>
          <w:color w:val="000000"/>
          <w:sz w:val="32"/>
          <w:szCs w:val="32"/>
          <w:lang w:val="en-US" w:eastAsia="zh-CN"/>
        </w:rPr>
        <w:t xml:space="preserve">,Hong Kong, Macao and Taiwan </w:t>
      </w:r>
      <w:r>
        <w:rPr>
          <w:rFonts w:hint="eastAsia" w:ascii="方正仿宋_GB2312" w:hAnsi="方正仿宋_GB2312" w:eastAsia="方正仿宋_GB2312" w:cs="方正仿宋_GB2312"/>
          <w:color w:val="000000"/>
          <w:sz w:val="32"/>
          <w:szCs w:val="32"/>
        </w:rPr>
        <w:t>do</w:t>
      </w:r>
      <w:r>
        <w:rPr>
          <w:rFonts w:hint="eastAsia" w:ascii="方正仿宋_GB2312" w:hAnsi="方正仿宋_GB2312" w:eastAsia="方正仿宋_GB2312" w:cs="方正仿宋_GB2312"/>
          <w:color w:val="000000"/>
          <w:sz w:val="32"/>
          <w:szCs w:val="32"/>
        </w:rPr>
        <w:t xml:space="preserve">ctors should abide by the laws and decrees of the Chinese government, and will not participate in any activity which is deemed to be adverse to the social order or inappropriate to the capacity as a student; foreign doctors should also observe the rules and regulations of </w:t>
      </w:r>
      <w:r>
        <w:rPr>
          <w:rFonts w:hint="eastAsia" w:ascii="方正仿宋_GB2312" w:hAnsi="方正仿宋_GB2312" w:eastAsia="方正仿宋_GB2312" w:cs="方正仿宋_GB2312"/>
          <w:sz w:val="32"/>
          <w:szCs w:val="32"/>
        </w:rPr>
        <w:t>Shanghai Geriatric Medical Center</w:t>
      </w:r>
      <w:r>
        <w:rPr>
          <w:rFonts w:hint="eastAsia" w:ascii="方正仿宋_GB2312" w:hAnsi="方正仿宋_GB2312" w:eastAsia="方正仿宋_GB2312" w:cs="方正仿宋_GB2312"/>
          <w:color w:val="000000"/>
          <w:sz w:val="32"/>
          <w:szCs w:val="32"/>
        </w:rPr>
        <w:t>.</w:t>
      </w:r>
    </w:p>
    <w:p w14:paraId="1A3B0D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8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    1、</w:t>
      </w:r>
      <w:r>
        <w:rPr>
          <w:rFonts w:hint="eastAsia" w:ascii="方正仿宋_GB2312" w:hAnsi="方正仿宋_GB2312" w:eastAsia="方正仿宋_GB2312" w:cs="方正仿宋_GB2312"/>
          <w:color w:val="191919"/>
          <w:sz w:val="32"/>
          <w:szCs w:val="32"/>
          <w:shd w:val="clear" w:fill="FFFFFF"/>
        </w:rPr>
        <w:t>further training</w:t>
      </w:r>
    </w:p>
    <w:p w14:paraId="1BDF43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80" w:lineRule="exact"/>
        <w:ind w:left="0" w:right="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Foreign</w:t>
      </w:r>
      <w:r>
        <w:rPr>
          <w:rFonts w:hint="eastAsia" w:ascii="方正仿宋_GB2312" w:hAnsi="方正仿宋_GB2312" w:eastAsia="方正仿宋_GB2312" w:cs="方正仿宋_GB2312"/>
          <w:sz w:val="32"/>
          <w:szCs w:val="32"/>
          <w:lang w:val="en-US" w:eastAsia="zh-CN"/>
        </w:rPr>
        <w:t xml:space="preserve">,Hong Kong, Macao and Taiwan </w:t>
      </w:r>
      <w:r>
        <w:rPr>
          <w:rFonts w:hint="eastAsia" w:ascii="方正仿宋_GB2312" w:hAnsi="方正仿宋_GB2312" w:eastAsia="方正仿宋_GB2312" w:cs="方正仿宋_GB2312"/>
          <w:color w:val="000000"/>
          <w:sz w:val="32"/>
          <w:szCs w:val="32"/>
        </w:rPr>
        <w:t>physicians for training can’t be allowed to take medical practice independently in Shanghai Geriatric Medical Center for no short-term practice license. Study period: at least one month, at most twelve months (by month). Study with board and lodging excluded.</w:t>
      </w:r>
    </w:p>
    <w:p w14:paraId="279162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80" w:lineRule="exact"/>
        <w:ind w:left="0" w:right="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Tuition fee: 4800 RMB per month for foreigners</w:t>
      </w:r>
      <w:bookmarkStart w:id="1" w:name="_GoBack"/>
      <w:bookmarkEnd w:id="1"/>
      <w:r>
        <w:rPr>
          <w:rFonts w:hint="eastAsia" w:ascii="方正仿宋_GB2312" w:hAnsi="方正仿宋_GB2312" w:eastAsia="方正仿宋_GB2312" w:cs="方正仿宋_GB2312"/>
          <w:color w:val="000000"/>
          <w:sz w:val="32"/>
          <w:szCs w:val="32"/>
        </w:rPr>
        <w:t>, 2000 RMB per month for Hong Kong, Macao and Taiwan people.</w:t>
      </w:r>
    </w:p>
    <w:p w14:paraId="36DE91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80" w:lineRule="exact"/>
        <w:ind w:left="0"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    2、</w:t>
      </w:r>
      <w:bookmarkStart w:id="0" w:name="OLE_LINK1"/>
      <w:bookmarkEnd w:id="0"/>
      <w:r>
        <w:rPr>
          <w:rFonts w:hint="eastAsia" w:ascii="方正仿宋_GB2312" w:hAnsi="方正仿宋_GB2312" w:eastAsia="方正仿宋_GB2312" w:cs="方正仿宋_GB2312"/>
          <w:color w:val="191919"/>
          <w:sz w:val="32"/>
          <w:szCs w:val="32"/>
          <w:shd w:val="clear" w:fill="FFFFFF"/>
        </w:rPr>
        <w:t>short-term visit</w:t>
      </w:r>
    </w:p>
    <w:p w14:paraId="0C0B3A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80" w:lineRule="exact"/>
        <w:ind w:left="0" w:right="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Foreign,Hong Kong, Macao and Taiwan physicians for visiting can’t be allowed to take any medical practice. Study period: at least one week. Study with board and lodging excluded.</w:t>
      </w:r>
    </w:p>
    <w:p w14:paraId="7BDB6C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80" w:lineRule="exact"/>
        <w:ind w:left="0" w:right="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Tuition fee: 3000 RMB per week for foreigners, 1800 RMB per week for Hong Kong, Macao and Taiwan people.</w:t>
      </w:r>
    </w:p>
    <w:p w14:paraId="792D06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80" w:lineRule="exact"/>
        <w:ind w:left="0" w:right="0"/>
        <w:textAlignment w:val="auto"/>
        <w:rPr>
          <w:rFonts w:hint="eastAsia" w:ascii="方正仿宋_GB2312" w:hAnsi="方正仿宋_GB2312" w:eastAsia="方正仿宋_GB2312" w:cs="方正仿宋_GB2312"/>
          <w:sz w:val="32"/>
          <w:szCs w:val="32"/>
        </w:rPr>
      </w:pPr>
      <w:r>
        <w:rPr>
          <w:rStyle w:val="7"/>
          <w:rFonts w:hint="eastAsia" w:ascii="方正仿宋_GB2312" w:hAnsi="方正仿宋_GB2312" w:eastAsia="方正仿宋_GB2312" w:cs="方正仿宋_GB2312"/>
          <w:color w:val="000000"/>
          <w:sz w:val="32"/>
          <w:szCs w:val="32"/>
        </w:rPr>
        <w:t>    二、Application process</w:t>
      </w:r>
    </w:p>
    <w:p w14:paraId="4A73C2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80" w:lineRule="exact"/>
        <w:ind w:left="0" w:right="0" w:firstLine="48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Please contact the clinical department you want to apply for previously. please send the application</w:t>
      </w:r>
      <w:r>
        <w:rPr>
          <w:rFonts w:hint="eastAsia" w:ascii="方正仿宋_GB2312" w:hAnsi="方正仿宋_GB2312" w:eastAsia="方正仿宋_GB2312" w:cs="方正仿宋_GB2312"/>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form</w:t>
      </w:r>
      <w:r>
        <w:rPr>
          <w:rFonts w:hint="eastAsia" w:ascii="方正仿宋_GB2312" w:hAnsi="方正仿宋_GB2312" w:eastAsia="方正仿宋_GB2312" w:cs="方正仿宋_GB2312"/>
          <w:color w:val="000000"/>
          <w:sz w:val="32"/>
          <w:szCs w:val="32"/>
          <w:lang w:val="en-US" w:eastAsia="zh-CN"/>
        </w:rPr>
        <w:t xml:space="preserve"> by our</w:t>
      </w:r>
      <w:r>
        <w:rPr>
          <w:rFonts w:hint="eastAsia" w:ascii="方正仿宋_GB2312" w:hAnsi="方正仿宋_GB2312" w:eastAsia="方正仿宋_GB2312" w:cs="方正仿宋_GB2312"/>
          <w:color w:val="000000"/>
          <w:sz w:val="32"/>
          <w:szCs w:val="32"/>
        </w:rPr>
        <w:t xml:space="preserve"> </w:t>
      </w:r>
      <w:r>
        <w:rPr>
          <w:rFonts w:hint="eastAsia" w:ascii="方正仿宋_GB2312" w:hAnsi="方正仿宋_GB2312" w:eastAsia="方正仿宋_GB2312" w:cs="方正仿宋_GB2312"/>
          <w:color w:val="000000"/>
          <w:sz w:val="32"/>
          <w:szCs w:val="32"/>
          <w:lang w:val="en-US" w:eastAsia="zh-CN"/>
        </w:rPr>
        <w:t>e</w:t>
      </w:r>
      <w:r>
        <w:rPr>
          <w:rFonts w:hint="eastAsia" w:ascii="方正仿宋_GB2312" w:hAnsi="方正仿宋_GB2312" w:eastAsia="方正仿宋_GB2312" w:cs="方正仿宋_GB2312"/>
          <w:color w:val="000000"/>
          <w:sz w:val="32"/>
          <w:szCs w:val="32"/>
        </w:rPr>
        <w:t>mail: kjk@zsgmc.sh.cn</w:t>
      </w:r>
    </w:p>
    <w:p w14:paraId="2CBAAF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80" w:lineRule="exact"/>
        <w:ind w:left="0" w:right="0"/>
        <w:textAlignment w:val="auto"/>
        <w:rPr>
          <w:rFonts w:hint="eastAsia" w:ascii="方正仿宋_GB2312" w:hAnsi="方正仿宋_GB2312" w:eastAsia="方正仿宋_GB2312" w:cs="方正仿宋_GB2312"/>
          <w:sz w:val="32"/>
          <w:szCs w:val="32"/>
        </w:rPr>
      </w:pPr>
    </w:p>
    <w:p w14:paraId="111DACD9">
      <w:pPr>
        <w:keepNext w:val="0"/>
        <w:keepLines w:val="0"/>
        <w:pageBreakBefore w:val="0"/>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CB95F288-BAB2-4CC7-9BB3-617AC8F7BC24}"/>
  </w:font>
  <w:font w:name="锐字温帅小可爱简">
    <w:altName w:val="锐字温帅小可爱简"/>
    <w:panose1 w:val="02010604000000000000"/>
    <w:charset w:val="86"/>
    <w:family w:val="auto"/>
    <w:pitch w:val="default"/>
    <w:sig w:usb0="00000003" w:usb1="080E0000" w:usb2="00000000" w:usb3="00000000" w:csb0="00040001" w:csb1="00000000"/>
  </w:font>
  <w:font w:name="方正大黑体_GBK">
    <w:panose1 w:val="02010600010101010101"/>
    <w:charset w:val="86"/>
    <w:family w:val="auto"/>
    <w:pitch w:val="default"/>
    <w:sig w:usb0="00000001" w:usb1="080E0000" w:usb2="00000000" w:usb3="00000000" w:csb0="40040001" w:csb1="C0D60000"/>
  </w:font>
  <w:font w:name="方正公文小标宋">
    <w:panose1 w:val="02000500000000000000"/>
    <w:charset w:val="86"/>
    <w:family w:val="auto"/>
    <w:pitch w:val="default"/>
    <w:sig w:usb0="A00002BF" w:usb1="38CF7CFA" w:usb2="00000016" w:usb3="00000000" w:csb0="00040001" w:csb1="00000000"/>
    <w:embedRegular r:id="rId2" w:fontKey="{D978D383-B045-4727-8534-8BEF93ADF8AB}"/>
  </w:font>
  <w:font w:name="方正仿宋_GB2312">
    <w:panose1 w:val="02000000000000000000"/>
    <w:charset w:val="86"/>
    <w:family w:val="auto"/>
    <w:pitch w:val="default"/>
    <w:sig w:usb0="A00002BF" w:usb1="184F6CFA" w:usb2="00000012" w:usb3="00000000" w:csb0="00040001" w:csb1="00000000"/>
    <w:embedRegular r:id="rId3" w:fontKey="{076B06D2-2688-400C-8C3A-58F45FD7B48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B17EA"/>
    <w:rsid w:val="05CD3E2B"/>
    <w:rsid w:val="179761F4"/>
    <w:rsid w:val="18685C3C"/>
    <w:rsid w:val="1A11228E"/>
    <w:rsid w:val="1C33473D"/>
    <w:rsid w:val="20DA787E"/>
    <w:rsid w:val="20EF05C9"/>
    <w:rsid w:val="2932229D"/>
    <w:rsid w:val="2D4D587B"/>
    <w:rsid w:val="3E6F05FE"/>
    <w:rsid w:val="435911F7"/>
    <w:rsid w:val="4CCB17EA"/>
    <w:rsid w:val="52E00474"/>
    <w:rsid w:val="55671C2C"/>
    <w:rsid w:val="5C516CB1"/>
    <w:rsid w:val="621023F8"/>
    <w:rsid w:val="6EF2710D"/>
    <w:rsid w:val="706224EF"/>
    <w:rsid w:val="73326C5F"/>
    <w:rsid w:val="76640ECB"/>
    <w:rsid w:val="7DE71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637</Words>
  <Characters>1924</Characters>
  <Lines>0</Lines>
  <Paragraphs>0</Paragraphs>
  <TotalTime>1</TotalTime>
  <ScaleCrop>false</ScaleCrop>
  <LinksUpToDate>false</LinksUpToDate>
  <CharactersWithSpaces>2200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2025-08-25T03:19:00Z</dcterms:created>
  <dc:creator>lw</dc:creator>
  <cp:lastModifiedBy>lw</cp:lastModifiedBy>
  <dcterms:modified xsi:type="dcterms:W3CDTF">2025-08-25T07:03:55Z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29334767C08D4623854E80329CA43CE1_11</vt:lpwstr>
  </property>
  <property fmtid="{D5CDD505-2E9C-101B-9397-08002B2CF9AE}" pid="4" name="KSOTemplateDocerSaveRecord">
    <vt:lpwstr>eyJoZGlkIjoiZjAzNjdiMmY0OWE5YWRlZmYyMGNhZWJjY2RiMDZjYTQiLCJ1c2VySWQiOiI0MjI0MjE2MjkifQ==</vt:lpwstr>
  </property>
</Properties>
</file>